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94" w:rsidRDefault="00735494" w:rsidP="00735494">
      <w:pPr>
        <w:pStyle w:val="a3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</w:t>
      </w:r>
      <w:r>
        <w:rPr>
          <w:rFonts w:ascii="Tahoma" w:hAnsi="Tahoma" w:cs="Tahoma"/>
          <w:sz w:val="18"/>
          <w:szCs w:val="18"/>
        </w:rPr>
        <w:t>、明确检测目的，选择仪器类别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简而言之，有害气体的检测有两个目的，第一是测爆，第二是测毒。所谓测爆是检测危险场所可燃气含量，超标报警，以避免爆炸事故的发生</w:t>
      </w:r>
      <w:r>
        <w:rPr>
          <w:rFonts w:ascii="Tahoma" w:hAnsi="Tahoma" w:cs="Tahoma"/>
          <w:sz w:val="18"/>
          <w:szCs w:val="18"/>
        </w:rPr>
        <w:t>;</w:t>
      </w:r>
      <w:r>
        <w:rPr>
          <w:rFonts w:ascii="Tahoma" w:hAnsi="Tahoma" w:cs="Tahoma"/>
          <w:sz w:val="18"/>
          <w:szCs w:val="18"/>
        </w:rPr>
        <w:t>测毒是检测危险场所有毒气体含量，超标报警，以避免工作人员中毒。测爆的范围是</w:t>
      </w:r>
      <w:r>
        <w:rPr>
          <w:rFonts w:ascii="Tahoma" w:hAnsi="Tahoma" w:cs="Tahoma"/>
          <w:sz w:val="18"/>
          <w:szCs w:val="18"/>
        </w:rPr>
        <w:t>0~100%LEL</w:t>
      </w:r>
      <w:r>
        <w:rPr>
          <w:rFonts w:ascii="Tahoma" w:hAnsi="Tahoma" w:cs="Tahoma"/>
          <w:sz w:val="18"/>
          <w:szCs w:val="18"/>
        </w:rPr>
        <w:t>，测毒的范围是</w:t>
      </w:r>
      <w:r>
        <w:rPr>
          <w:rFonts w:ascii="Tahoma" w:hAnsi="Tahoma" w:cs="Tahoma"/>
          <w:sz w:val="18"/>
          <w:szCs w:val="18"/>
        </w:rPr>
        <w:t>0~</w:t>
      </w:r>
      <w:r>
        <w:rPr>
          <w:rFonts w:ascii="Tahoma" w:hAnsi="Tahoma" w:cs="Tahoma"/>
          <w:sz w:val="18"/>
          <w:szCs w:val="18"/>
        </w:rPr>
        <w:t>几十</w:t>
      </w:r>
      <w:r>
        <w:rPr>
          <w:rFonts w:ascii="Tahoma" w:hAnsi="Tahoma" w:cs="Tahoma"/>
          <w:sz w:val="18"/>
          <w:szCs w:val="18"/>
        </w:rPr>
        <w:t>(</w:t>
      </w:r>
      <w:r>
        <w:rPr>
          <w:rFonts w:ascii="Tahoma" w:hAnsi="Tahoma" w:cs="Tahoma"/>
          <w:sz w:val="18"/>
          <w:szCs w:val="18"/>
        </w:rPr>
        <w:t>或几百</w:t>
      </w:r>
      <w:r>
        <w:rPr>
          <w:rFonts w:ascii="Tahoma" w:hAnsi="Tahoma" w:cs="Tahoma"/>
          <w:sz w:val="18"/>
          <w:szCs w:val="18"/>
        </w:rPr>
        <w:t>)</w:t>
      </w:r>
      <w:proofErr w:type="spellStart"/>
      <w:r>
        <w:rPr>
          <w:rFonts w:ascii="Tahoma" w:hAnsi="Tahoma" w:cs="Tahoma"/>
          <w:sz w:val="18"/>
          <w:szCs w:val="18"/>
        </w:rPr>
        <w:t>ppm</w:t>
      </w:r>
      <w:proofErr w:type="spellEnd"/>
      <w:r>
        <w:rPr>
          <w:rFonts w:ascii="Tahoma" w:hAnsi="Tahoma" w:cs="Tahoma"/>
          <w:sz w:val="18"/>
          <w:szCs w:val="18"/>
        </w:rPr>
        <w:t>,</w:t>
      </w:r>
      <w:r>
        <w:rPr>
          <w:rFonts w:ascii="Tahoma" w:hAnsi="Tahoma" w:cs="Tahoma"/>
          <w:sz w:val="18"/>
          <w:szCs w:val="18"/>
        </w:rPr>
        <w:t>两者相差很大。</w:t>
      </w:r>
    </w:p>
    <w:p w:rsidR="00735494" w:rsidRDefault="00735494" w:rsidP="00735494">
      <w:pPr>
        <w:pStyle w:val="a3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危险场所有害气体有三种情况，第一、无毒</w:t>
      </w:r>
      <w:r>
        <w:rPr>
          <w:rFonts w:ascii="Tahoma" w:hAnsi="Tahoma" w:cs="Tahoma"/>
          <w:sz w:val="18"/>
          <w:szCs w:val="18"/>
        </w:rPr>
        <w:t>(</w:t>
      </w:r>
      <w:r>
        <w:rPr>
          <w:rFonts w:ascii="Tahoma" w:hAnsi="Tahoma" w:cs="Tahoma"/>
          <w:sz w:val="18"/>
          <w:szCs w:val="18"/>
        </w:rPr>
        <w:t>或低毒</w:t>
      </w:r>
      <w:r>
        <w:rPr>
          <w:rFonts w:ascii="Tahoma" w:hAnsi="Tahoma" w:cs="Tahoma"/>
          <w:sz w:val="18"/>
          <w:szCs w:val="18"/>
        </w:rPr>
        <w:t>)</w:t>
      </w:r>
      <w:r>
        <w:rPr>
          <w:rFonts w:ascii="Tahoma" w:hAnsi="Tahoma" w:cs="Tahoma"/>
          <w:sz w:val="18"/>
          <w:szCs w:val="18"/>
        </w:rPr>
        <w:t>可燃，第二、不燃有毒，第三、可燃有毒。前两种情况容易确定，第一测爆，第二测毒，第三种情况如果有人员暴露测毒，如无人员暴露可测爆。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测爆选择可燃气体检测报警仪，测毒选择有毒气体检测报警仪。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　　</w:t>
      </w:r>
    </w:p>
    <w:p w:rsidR="00735494" w:rsidRDefault="00735494" w:rsidP="00735494">
      <w:pPr>
        <w:pStyle w:val="a3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</w:t>
      </w:r>
      <w:r>
        <w:rPr>
          <w:rFonts w:ascii="Tahoma" w:hAnsi="Tahoma" w:cs="Tahoma"/>
          <w:sz w:val="18"/>
          <w:szCs w:val="18"/>
        </w:rPr>
        <w:t>、明确检测用途选择仪器种类</w:t>
      </w:r>
      <w:r>
        <w:rPr>
          <w:rFonts w:ascii="Tahoma" w:hAnsi="Tahoma" w:cs="Tahoma"/>
          <w:sz w:val="18"/>
          <w:szCs w:val="18"/>
        </w:rPr>
        <w:t>(</w:t>
      </w:r>
      <w:r>
        <w:rPr>
          <w:rFonts w:ascii="Tahoma" w:hAnsi="Tahoma" w:cs="Tahoma"/>
          <w:sz w:val="18"/>
          <w:szCs w:val="18"/>
        </w:rPr>
        <w:t>便携式或固定式</w:t>
      </w:r>
      <w:r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hAnsi="Tahoma" w:cs="Tahoma"/>
          <w:sz w:val="18"/>
          <w:szCs w:val="18"/>
        </w:rPr>
        <w:t>生产或贮存岗位长期运行的泄漏检测选用固定式检测报警仪</w:t>
      </w:r>
      <w:r>
        <w:rPr>
          <w:rFonts w:ascii="Tahoma" w:hAnsi="Tahoma" w:cs="Tahoma"/>
          <w:sz w:val="18"/>
          <w:szCs w:val="18"/>
        </w:rPr>
        <w:t>;</w:t>
      </w:r>
      <w:r>
        <w:rPr>
          <w:rFonts w:ascii="Tahoma" w:hAnsi="Tahoma" w:cs="Tahoma"/>
          <w:sz w:val="18"/>
          <w:szCs w:val="18"/>
        </w:rPr>
        <w:t>其他象检修检测、应急检测、进入检测和巡回检测等选用便携式</w:t>
      </w:r>
      <w:r>
        <w:rPr>
          <w:rFonts w:ascii="Tahoma" w:hAnsi="Tahoma" w:cs="Tahoma"/>
          <w:sz w:val="18"/>
          <w:szCs w:val="18"/>
        </w:rPr>
        <w:t>(</w:t>
      </w:r>
      <w:r>
        <w:rPr>
          <w:rFonts w:ascii="Tahoma" w:hAnsi="Tahoma" w:cs="Tahoma"/>
          <w:sz w:val="18"/>
          <w:szCs w:val="18"/>
        </w:rPr>
        <w:t>或袖珍式</w:t>
      </w:r>
      <w:r>
        <w:rPr>
          <w:rFonts w:ascii="Tahoma" w:hAnsi="Tahoma" w:cs="Tahoma"/>
          <w:sz w:val="18"/>
          <w:szCs w:val="18"/>
        </w:rPr>
        <w:t>)</w:t>
      </w:r>
      <w:r>
        <w:rPr>
          <w:rFonts w:ascii="Tahoma" w:hAnsi="Tahoma" w:cs="Tahoma"/>
          <w:sz w:val="18"/>
          <w:szCs w:val="18"/>
        </w:rPr>
        <w:t>仪器。仪器型号包含了生产厂家、功能指标和检测原理三项主要内容。</w:t>
      </w:r>
    </w:p>
    <w:p w:rsidR="00EB5AB7" w:rsidRDefault="00735494"/>
    <w:sectPr w:rsidR="00EB5AB7" w:rsidSect="00CF75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35494"/>
    <w:rsid w:val="00735494"/>
    <w:rsid w:val="007E786C"/>
    <w:rsid w:val="00CF75DA"/>
    <w:rsid w:val="00DA6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5D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5494"/>
    <w:pPr>
      <w:widowControl/>
      <w:spacing w:before="75" w:after="75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2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2014-06-13T13:45:00Z</dcterms:created>
  <dcterms:modified xsi:type="dcterms:W3CDTF">2014-06-13T13:45:00Z</dcterms:modified>
</cp:coreProperties>
</file>